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C6" w:rsidRDefault="00E16BC6" w:rsidP="00E16BC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</w:rPr>
      </w:pPr>
      <w:r>
        <w:rPr>
          <w:rFonts w:ascii="Arial CE" w:eastAsia="Times New Roman" w:hAnsi="Arial CE" w:cs="Arial CE"/>
          <w:b/>
          <w:bCs/>
          <w:sz w:val="28"/>
          <w:szCs w:val="28"/>
        </w:rPr>
        <w:t>Numer ogłoszenia: 133403 - 2016; data zamieszczenia: 13.07.2016</w:t>
      </w:r>
      <w:r>
        <w:rPr>
          <w:rFonts w:ascii="Arial CE" w:eastAsia="Times New Roman" w:hAnsi="Arial CE" w:cs="Arial CE"/>
          <w:sz w:val="28"/>
          <w:szCs w:val="28"/>
        </w:rPr>
        <w:br/>
      </w:r>
      <w:r>
        <w:rPr>
          <w:rFonts w:ascii="Arial CE" w:eastAsia="Times New Roman" w:hAnsi="Arial CE" w:cs="Arial CE"/>
          <w:sz w:val="28"/>
          <w:szCs w:val="28"/>
        </w:rPr>
        <w:br/>
        <w:t>OGŁOSZENIE O ZMIANIE OGŁOSZENIA</w:t>
      </w:r>
    </w:p>
    <w:p w:rsidR="00E16BC6" w:rsidRDefault="00E16BC6" w:rsidP="00E16BC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>
        <w:rPr>
          <w:rFonts w:ascii="Arial CE" w:eastAsia="Times New Roman" w:hAnsi="Arial CE" w:cs="Arial CE"/>
          <w:sz w:val="20"/>
          <w:szCs w:val="20"/>
        </w:rPr>
        <w:t> Ogłoszenia o zamówieniu.</w:t>
      </w:r>
    </w:p>
    <w:p w:rsidR="00E16BC6" w:rsidRDefault="00E16BC6" w:rsidP="00E16BC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Informacje o zmienianym ogłoszeniu:</w:t>
      </w:r>
      <w:r>
        <w:rPr>
          <w:rFonts w:ascii="Arial CE" w:eastAsia="Times New Roman" w:hAnsi="Arial CE" w:cs="Arial CE"/>
          <w:sz w:val="20"/>
          <w:szCs w:val="20"/>
        </w:rPr>
        <w:t> 129059 - 2016 data 11.07.2016 r.</w:t>
      </w:r>
    </w:p>
    <w:p w:rsidR="00E16BC6" w:rsidRDefault="00E16BC6" w:rsidP="00E16BC6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</w:rPr>
      </w:pPr>
      <w:r>
        <w:rPr>
          <w:rFonts w:ascii="Arial CE" w:eastAsia="Times New Roman" w:hAnsi="Arial CE" w:cs="Arial CE"/>
          <w:b/>
          <w:bCs/>
          <w:u w:val="single"/>
        </w:rPr>
        <w:t>SEKCJA I: ZAMAWIAJĄCY</w:t>
      </w:r>
    </w:p>
    <w:p w:rsidR="00E16BC6" w:rsidRDefault="00E16BC6" w:rsidP="00E16BC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Przedsiębiorstwo Komunalne "Hydrokan" Sp. z o.o., ul. Traugutta 15, 48-130 Kietrz, woj. opolskie, tel. 77 485 43 73, fax. 77 485 43 73.</w:t>
      </w:r>
    </w:p>
    <w:p w:rsidR="00E16BC6" w:rsidRDefault="00E16BC6" w:rsidP="00E16BC6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</w:rPr>
      </w:pPr>
      <w:r>
        <w:rPr>
          <w:rFonts w:ascii="Arial CE" w:eastAsia="Times New Roman" w:hAnsi="Arial CE" w:cs="Arial CE"/>
          <w:b/>
          <w:bCs/>
          <w:u w:val="single"/>
        </w:rPr>
        <w:t>SEKCJA II: ZMIANY W OGŁOSZENIU</w:t>
      </w:r>
    </w:p>
    <w:p w:rsidR="00E16BC6" w:rsidRDefault="00E16BC6" w:rsidP="00E16BC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II.1) Tekst, który należy zmienić:</w:t>
      </w:r>
    </w:p>
    <w:p w:rsidR="00E16BC6" w:rsidRDefault="00E16BC6" w:rsidP="00E16BC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eastAsia="Times New Roman" w:hAnsi="Arial CE" w:cs="Arial CE"/>
          <w:sz w:val="20"/>
          <w:szCs w:val="20"/>
        </w:rPr>
        <w:t> II.1.4.</w:t>
      </w:r>
    </w:p>
    <w:p w:rsidR="00E16BC6" w:rsidRDefault="00E16BC6" w:rsidP="00E16BC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W ogłoszeniu jest:</w:t>
      </w:r>
      <w:r>
        <w:rPr>
          <w:rFonts w:ascii="Arial CE" w:eastAsia="Times New Roman" w:hAnsi="Arial CE" w:cs="Arial CE"/>
          <w:sz w:val="20"/>
          <w:szCs w:val="20"/>
        </w:rPr>
        <w:t xml:space="preserve"> Przedmiotem niniejszego zamówienia jest wybór firmy finansującej zakup i dostawę zakup używanej śmieciarki na podwoziu trzyosiowym w formie leasingu operacyjnego z wykupem końcowym. Finansowaniem objęta będzie śmieciarka model: Mercedes-Benz ACTROS, rok produkcji 2007 r. Dostawca śmieciarki: DUMAS Tomasz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Gosztyła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, ul. Wojska Polskiego 8, 41-208 Sosnowiec, został wybrany przez Zamawiającego na podstawie przeprowadzonego postępowania o zamówienia publiczne w trybie przetargu nieograniczonego. Wartość wybranego urządzenia wraz dostawą wynosi 179.900,00 zł. netto (słownie: sto siedemdziesiąt dziewięć tysięcy dziewięćset złotych 00/100), brutto: 221.277,00 zł. (dwieście dwadzieścia jeden tysięcy dwieście siedemdziesiąt siedem złotych 00/100). Rodzaj leasingu: operacyjny, Podmioty biorące udział w transakcji: Zamawiający: Przedsiębiorstwo Komunalne HYDROKAN Spółka z ograniczoną odpowiedzialnością w Kietrzu, 48-130 Kietrz, ul. Traugutta 15, Wykonawca: podmiot finansujący zakup środka trwałego, Dostawca: DUMAS Tomasz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Gosztyła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, ul. Wojska Polskiego 8, 41-208 Sosnowiec, Wymagania dotyczące leasingu operacyjnego: Zamawiający określa jako wiążący sposób finansowania zamówienia leasing operacyjny (w rozumieniu ustawy o podatku dochodowym od osób prawnych - tekst jednolity Dz. U. z 2014 r. poz. 851 z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późn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. zm.), Okres leasingu: od 59 do 60 miesięcy, Waluta leasingu: PLN, Możliwość wykupu z prawem pierwokupu, w ciągu 30 dni od dnia wymagalności ostatniej raty leasingowej, Pierwsza rata (opłata inicjalna - wstępna): 5% wartości przedmiotu leasingu, Wartość końcowa wykupu przez Zamawiającego 1%, Opłata manipulacyjna 0 %, Raty </w:t>
      </w:r>
      <w:r>
        <w:rPr>
          <w:rFonts w:ascii="Arial CE" w:eastAsia="Times New Roman" w:hAnsi="Arial CE" w:cs="Arial CE"/>
          <w:sz w:val="20"/>
          <w:szCs w:val="20"/>
        </w:rPr>
        <w:lastRenderedPageBreak/>
        <w:t>miesięczne stałej wysokości, Ubezpieczenie przedmiotu leasingu ponosi Zamawiający, Zamawiający nie dopuszcza wprowadzania do harmonogramu finansowania zamówienia innych opłat niż opłata inicjalna /wstępna/, opłata końcowa /za wykup/ i rata leasingowa, w szczególności nie wyraża zgody na wprowadzanie kaucji zabezpieczających, opłat przedwstępnych i innych, Wszystkie wskaźniki cenowe zawarte w harmonogramie muszą być podane w złotych polskich z zaokrągleniem do dwóch miejsc po przecinku..</w:t>
      </w:r>
    </w:p>
    <w:p w:rsidR="00E16BC6" w:rsidRDefault="00E16BC6" w:rsidP="00E16BC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eastAsia="Times New Roman" w:hAnsi="Arial CE" w:cs="Arial CE"/>
          <w:sz w:val="20"/>
          <w:szCs w:val="20"/>
        </w:rPr>
        <w:t xml:space="preserve"> Przedmiotem niniejszego zamówienia jest wybór firmy finansującej zakup i dostawę zakup używanej śmieciarki na podwoziu trzyosiowym w formie leasingu operacyjnego z wykupem końcowym. Finansowaniem objęta będzie śmieciarka model: Mercedes-Benz ACTROS, rok produkcji 2007 r. Dostawca śmieciarki: DUMAS Tomasz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Gosztyła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, ul. Wojska Polskiego 8, 41-208 Sosnowiec, został wybrany przez Zamawiającego na podstawie przeprowadzonego postępowania o zamówienia publiczne w trybie przetargu nieograniczonego. Wartość wybranego urządzenia wraz dostawą wynosi 179.900,00 zł. netto (słownie: sto siedemdziesiąt dziewięć tysięcy dziewięćset złotych 00/100), brutto: 221.277,00 zł. (dwieście dwadzieścia jeden tysięcy dwieście siedemdziesiąt siedem złotych 00/100). Rodzaj leasingu: operacyjny, Podmioty biorące udział w transakcji: Zamawiający: Przedsiębiorstwo Komunalne HYDROKAN Spółka z ograniczoną odpowiedzialnością w Kietrzu, 48-130 Kietrz, ul. Traugutta 15, Wykonawca: podmiot finansujący zakup środka trwałego, Dostawca: DUMAS Tomasz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Gosztyła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, ul. Wojska Polskiego 8, 41-208 Sosnowiec, Wymagania dotyczące leasingu operacyjnego: Zamawiający określa jako wiążący sposób finansowania zamówienia leasing operacyjny (w rozumieniu ustawy o podatku dochodowym od osób prawnych - tekst jednolity Dz. U. z 2014 r. poz. 851 z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późn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>. zm.), Okres leasingu: od 59 do 60 miesięcy, Waluta leasingu: PLN, Możliwość wykupu z prawem pierwokupu, w ciągu 30 dni od dnia wymagalności ostatniej raty leasingowej, Pierwsza rata (opłata inicjalna - wstępna): 5% wartości przedmiotu leasingu, Wartość końcowa wykupu przez Zamawiającego 1%, Opłata manipulacyjna 0 %, Raty miesięczne stałej wysokości, Ubezpieczenie przedmiotu leasingu zapewnia Wykonawca, koszt ubezpieczenia przedmiotu leasingu płatny będzie w ramach rat leasingowych, Zamawiający nie dopuszcza wprowadzania do harmonogramu finansowania zamówienia innych opłat niż opłata inicjalna /wstępna/, opłata końcowa /za wykup/ i rata leasingowa, wszystkie wskaźniki cenowe zawarte w harmonogramie muszą być podane w złotych polskich z zaokrągleniem do dwóch miejsc po przecinku..</w:t>
      </w:r>
    </w:p>
    <w:p w:rsidR="00E16BC6" w:rsidRDefault="00E16BC6" w:rsidP="00E16BC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eastAsia="Times New Roman" w:hAnsi="Arial CE" w:cs="Arial CE"/>
          <w:sz w:val="20"/>
          <w:szCs w:val="20"/>
        </w:rPr>
        <w:t> IV.4.4.</w:t>
      </w:r>
    </w:p>
    <w:p w:rsidR="00E16BC6" w:rsidRDefault="00E16BC6" w:rsidP="00E16BC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W ogłoszeniu jest:</w:t>
      </w:r>
      <w:r>
        <w:rPr>
          <w:rFonts w:ascii="Arial CE" w:eastAsia="Times New Roman" w:hAnsi="Arial CE" w:cs="Arial CE"/>
          <w:sz w:val="20"/>
          <w:szCs w:val="20"/>
        </w:rPr>
        <w:t> 18.07.2016 godzina 13:30, miejsce: Przedsiębiorstwo Komunalne HYDROKAN Spółka z ograniczoną odpowiedzialnością w Kietrzu, 48-130 Kietrz, ul. Traugutta 15 - Sekretariat..</w:t>
      </w:r>
    </w:p>
    <w:p w:rsidR="00E16BC6" w:rsidRDefault="00E16BC6" w:rsidP="00E16BC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eastAsia="Times New Roman" w:hAnsi="Arial CE" w:cs="Arial CE"/>
          <w:sz w:val="20"/>
          <w:szCs w:val="20"/>
        </w:rPr>
        <w:t> 21.07.2016 godzina 12:30, miejsce: Przedsiębiorstwo Komunalne HYDROKAN Spółka z ograniczoną odpowiedzialnością w Kietrzu, 48-130 Kietrz, ul. Traugutta 15 - Sekretariat..</w:t>
      </w:r>
    </w:p>
    <w:p w:rsidR="00E24E3B" w:rsidRDefault="00E24E3B">
      <w:bookmarkStart w:id="0" w:name="_GoBack"/>
      <w:bookmarkEnd w:id="0"/>
    </w:p>
    <w:sectPr w:rsidR="00E2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D27"/>
    <w:multiLevelType w:val="multilevel"/>
    <w:tmpl w:val="8A5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875F3"/>
    <w:multiLevelType w:val="multilevel"/>
    <w:tmpl w:val="998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C6"/>
    <w:rsid w:val="00E16BC6"/>
    <w:rsid w:val="00E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2164-64BF-4494-BF46-0AA4E4E2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C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JTokarska</dc:creator>
  <cp:keywords/>
  <dc:description/>
  <cp:lastModifiedBy>JTokarska</cp:lastModifiedBy>
  <cp:revision>1</cp:revision>
  <dcterms:created xsi:type="dcterms:W3CDTF">2016-07-13T09:50:00Z</dcterms:created>
  <dcterms:modified xsi:type="dcterms:W3CDTF">2016-07-13T09:50:00Z</dcterms:modified>
</cp:coreProperties>
</file>